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176" w:type="dxa"/>
        <w:tblLook w:val="04A0" w:firstRow="1" w:lastRow="0" w:firstColumn="1" w:lastColumn="0" w:noHBand="0" w:noVBand="1"/>
      </w:tblPr>
      <w:tblGrid>
        <w:gridCol w:w="3261"/>
        <w:gridCol w:w="142"/>
        <w:gridCol w:w="142"/>
        <w:gridCol w:w="708"/>
        <w:gridCol w:w="4701"/>
        <w:gridCol w:w="1526"/>
      </w:tblGrid>
      <w:tr w:rsidR="00EF014C" w:rsidRPr="00263F7E" w:rsidTr="002B6A0C">
        <w:trPr>
          <w:trHeight w:val="300"/>
        </w:trPr>
        <w:tc>
          <w:tcPr>
            <w:tcW w:w="1048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014C" w:rsidRDefault="00EF014C" w:rsidP="002B6A0C">
            <w:pPr>
              <w:ind w:firstLine="885"/>
              <w:rPr>
                <w:rFonts w:cs="Tahoma"/>
                <w:b/>
                <w:bCs/>
                <w:szCs w:val="20"/>
              </w:rPr>
            </w:pPr>
          </w:p>
          <w:p w:rsidR="00EF014C" w:rsidRDefault="00EF014C" w:rsidP="002B6A0C">
            <w:pPr>
              <w:ind w:firstLine="885"/>
              <w:rPr>
                <w:rFonts w:cs="Tahoma"/>
                <w:b/>
                <w:bCs/>
                <w:szCs w:val="20"/>
              </w:rPr>
            </w:pPr>
          </w:p>
          <w:p w:rsidR="00EF014C" w:rsidRDefault="00EF014C" w:rsidP="002B6A0C">
            <w:pPr>
              <w:ind w:firstLine="885"/>
              <w:rPr>
                <w:rFonts w:cs="Tahoma"/>
                <w:b/>
                <w:bCs/>
                <w:szCs w:val="20"/>
              </w:rPr>
            </w:pPr>
          </w:p>
          <w:p w:rsidR="00EF014C" w:rsidRPr="00263F7E" w:rsidRDefault="00EF014C" w:rsidP="002B6A0C">
            <w:pPr>
              <w:ind w:firstLine="885"/>
              <w:rPr>
                <w:rFonts w:cs="Tahoma"/>
                <w:b/>
                <w:bCs/>
                <w:szCs w:val="20"/>
              </w:rPr>
            </w:pPr>
            <w:r w:rsidRPr="00263F7E">
              <w:rPr>
                <w:rFonts w:cs="Tahoma"/>
                <w:b/>
                <w:bCs/>
                <w:szCs w:val="20"/>
              </w:rPr>
              <w:t>Список УК</w:t>
            </w:r>
            <w:r>
              <w:rPr>
                <w:rFonts w:cs="Tahoma"/>
                <w:b/>
                <w:bCs/>
                <w:szCs w:val="20"/>
              </w:rPr>
              <w:t xml:space="preserve">, не обеспечивших подготовку домов к отопительному сезону 2014-2015 гг. </w:t>
            </w:r>
          </w:p>
        </w:tc>
      </w:tr>
      <w:tr w:rsidR="00EF014C" w:rsidRPr="009D2B5A" w:rsidTr="002B6A0C">
        <w:trPr>
          <w:trHeight w:val="315"/>
        </w:trPr>
        <w:tc>
          <w:tcPr>
            <w:tcW w:w="1048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014C" w:rsidRPr="009D2B5A" w:rsidRDefault="00EF014C" w:rsidP="002B6A0C">
            <w:pPr>
              <w:rPr>
                <w:rFonts w:cs="Tahoma"/>
                <w:b/>
                <w:bCs/>
                <w:szCs w:val="20"/>
              </w:rPr>
            </w:pP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szCs w:val="20"/>
              </w:rPr>
            </w:pPr>
            <w:r w:rsidRPr="00BA0750">
              <w:rPr>
                <w:rFonts w:cs="Tahoma"/>
                <w:b/>
                <w:szCs w:val="20"/>
              </w:rPr>
              <w:t>Организации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szCs w:val="20"/>
              </w:rPr>
            </w:pPr>
            <w:r w:rsidRPr="00BA0750">
              <w:rPr>
                <w:rFonts w:cs="Tahoma"/>
                <w:b/>
                <w:szCs w:val="20"/>
              </w:rPr>
              <w:t>Кол-во</w:t>
            </w:r>
          </w:p>
          <w:p w:rsidR="00EF014C" w:rsidRPr="00BA0750" w:rsidRDefault="00EF014C" w:rsidP="002B6A0C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о</w:t>
            </w:r>
            <w:r w:rsidRPr="00BA0750">
              <w:rPr>
                <w:rFonts w:cs="Tahoma"/>
                <w:b/>
                <w:szCs w:val="20"/>
              </w:rPr>
              <w:t>б</w:t>
            </w:r>
            <w:r>
              <w:rPr>
                <w:rFonts w:cs="Tahoma"/>
                <w:b/>
                <w:szCs w:val="20"/>
              </w:rPr>
              <w:t>-</w:t>
            </w:r>
            <w:proofErr w:type="spellStart"/>
            <w:r w:rsidRPr="00BA0750">
              <w:rPr>
                <w:rFonts w:cs="Tahoma"/>
                <w:b/>
                <w:szCs w:val="20"/>
              </w:rPr>
              <w:t>ов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szCs w:val="20"/>
              </w:rPr>
            </w:pPr>
            <w:r w:rsidRPr="00BA0750">
              <w:rPr>
                <w:rFonts w:cs="Tahoma"/>
                <w:b/>
                <w:szCs w:val="20"/>
              </w:rPr>
              <w:t>Главные параметры риска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szCs w:val="20"/>
              </w:rPr>
            </w:pPr>
            <w:r w:rsidRPr="00BA0750">
              <w:rPr>
                <w:rFonts w:cs="Tahoma"/>
                <w:b/>
                <w:szCs w:val="20"/>
              </w:rPr>
              <w:t xml:space="preserve">Акт о </w:t>
            </w:r>
          </w:p>
          <w:p w:rsidR="00EF014C" w:rsidRPr="00BA0750" w:rsidRDefault="00EF014C" w:rsidP="002B6A0C">
            <w:pPr>
              <w:jc w:val="center"/>
              <w:rPr>
                <w:rFonts w:cs="Tahoma"/>
                <w:b/>
                <w:szCs w:val="20"/>
              </w:rPr>
            </w:pPr>
            <w:r w:rsidRPr="00BA0750">
              <w:rPr>
                <w:rFonts w:cs="Tahoma"/>
                <w:b/>
                <w:szCs w:val="20"/>
              </w:rPr>
              <w:t>готовности</w:t>
            </w:r>
          </w:p>
        </w:tc>
      </w:tr>
      <w:tr w:rsidR="00EF014C" w:rsidRPr="007A3710" w:rsidTr="002B6A0C">
        <w:trPr>
          <w:trHeight w:val="347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BA0750">
              <w:rPr>
                <w:rFonts w:cs="Tahoma"/>
                <w:b/>
                <w:bCs/>
                <w:szCs w:val="20"/>
              </w:rPr>
              <w:t>Свердловский район г. Перми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«Пермские Моторы»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44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both"/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Выполнен низкий процент работ по ОЗП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«Моторостроитель»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99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both"/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 Выполнен низкий процент работ по ОЗП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21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</w:t>
            </w:r>
            <w:proofErr w:type="spellStart"/>
            <w:r w:rsidRPr="00BA0750">
              <w:rPr>
                <w:rFonts w:cs="Tahoma"/>
                <w:color w:val="000000"/>
                <w:szCs w:val="20"/>
              </w:rPr>
              <w:t>Жилсервис</w:t>
            </w:r>
            <w:proofErr w:type="spellEnd"/>
            <w:r w:rsidRPr="00BA0750">
              <w:rPr>
                <w:rFonts w:cs="Tahoma"/>
                <w:color w:val="000000"/>
                <w:szCs w:val="20"/>
              </w:rPr>
              <w:t>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both"/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 Выполнен низкий процент работ по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ООО «УК «Милый дом»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  <w:lang w:val="en-US"/>
              </w:rPr>
            </w:pPr>
            <w:r w:rsidRPr="00BA0750">
              <w:rPr>
                <w:rFonts w:cs="Tahoma"/>
                <w:szCs w:val="20"/>
              </w:rPr>
              <w:t> </w:t>
            </w:r>
            <w:r w:rsidRPr="00BA0750">
              <w:rPr>
                <w:rFonts w:cs="Tahoma"/>
                <w:szCs w:val="20"/>
                <w:lang w:val="en-US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both"/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«Мой дом»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154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both"/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 Выполнен низкий процент работ по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20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«Технология Урала»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both"/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253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BA0750">
              <w:rPr>
                <w:rFonts w:cs="Tahoma"/>
                <w:b/>
                <w:bCs/>
                <w:szCs w:val="20"/>
              </w:rPr>
              <w:t>Мотовилихинский  район г. Перми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«Мастер комфорта»;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135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Выполнен низкий процент работ по ОЗП</w:t>
            </w:r>
            <w:r w:rsidRPr="00BA0750">
              <w:rPr>
                <w:rFonts w:cs="Tahoma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 ООО «УК «</w:t>
            </w:r>
            <w:proofErr w:type="spellStart"/>
            <w:r w:rsidRPr="00BA0750">
              <w:rPr>
                <w:rFonts w:cs="Tahoma"/>
                <w:color w:val="000000"/>
                <w:szCs w:val="20"/>
              </w:rPr>
              <w:t>Стройком</w:t>
            </w:r>
            <w:proofErr w:type="spellEnd"/>
            <w:r w:rsidRPr="00BA0750">
              <w:rPr>
                <w:rFonts w:cs="Tahoma"/>
                <w:color w:val="000000"/>
                <w:szCs w:val="2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«Профи 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 Выполнен низкий процент работ по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 УО «ИП Головнин»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 Выполнен низкий процент работ по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</w:t>
            </w:r>
            <w:proofErr w:type="spellStart"/>
            <w:r w:rsidRPr="00BA0750">
              <w:rPr>
                <w:rFonts w:cs="Tahoma"/>
                <w:color w:val="000000"/>
                <w:szCs w:val="20"/>
              </w:rPr>
              <w:t>Техкомфорт</w:t>
            </w:r>
            <w:proofErr w:type="spellEnd"/>
            <w:r w:rsidRPr="00BA0750">
              <w:rPr>
                <w:rFonts w:cs="Tahoma"/>
                <w:color w:val="000000"/>
                <w:szCs w:val="2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119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 Выполнен низкий процент работ по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«Мастер Пермского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31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BA0750">
              <w:rPr>
                <w:rFonts w:cs="Tahoma"/>
                <w:b/>
                <w:bCs/>
                <w:szCs w:val="20"/>
              </w:rPr>
              <w:t>Индустриальный  район г. Перми</w:t>
            </w:r>
            <w:r>
              <w:rPr>
                <w:rFonts w:cs="Tahoma"/>
                <w:b/>
                <w:bCs/>
                <w:szCs w:val="20"/>
              </w:rPr>
              <w:t xml:space="preserve"> 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«Стандарт-ПМ»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ООО УК «Мастер-строй»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222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BA0750">
              <w:rPr>
                <w:rFonts w:cs="Tahoma"/>
                <w:b/>
                <w:bCs/>
                <w:szCs w:val="20"/>
              </w:rPr>
              <w:t>Дзержинский  район г. Перми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УК «</w:t>
            </w:r>
            <w:proofErr w:type="spellStart"/>
            <w:r w:rsidRPr="00BA0750">
              <w:rPr>
                <w:rFonts w:cs="Tahoma"/>
                <w:color w:val="000000"/>
                <w:szCs w:val="20"/>
              </w:rPr>
              <w:t>МастерСтрой</w:t>
            </w:r>
            <w:proofErr w:type="spellEnd"/>
            <w:r w:rsidRPr="00BA0750">
              <w:rPr>
                <w:rFonts w:cs="Tahoma"/>
                <w:color w:val="000000"/>
                <w:szCs w:val="20"/>
              </w:rPr>
              <w:t xml:space="preserve">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«Стандарт ПМ»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33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199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BA0750">
              <w:rPr>
                <w:rFonts w:cs="Tahoma"/>
                <w:b/>
                <w:bCs/>
                <w:szCs w:val="20"/>
              </w:rPr>
              <w:t>Ленинский район г. Перми</w:t>
            </w:r>
          </w:p>
        </w:tc>
      </w:tr>
      <w:tr w:rsidR="00EF014C" w:rsidRPr="007A3710" w:rsidTr="002B6A0C">
        <w:trPr>
          <w:trHeight w:val="30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«Первая аварийная служба»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Выполнен низкий процент работ по ОЗП</w:t>
            </w:r>
            <w:r w:rsidRPr="00BA0750">
              <w:rPr>
                <w:rFonts w:cs="Tahoma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235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BA0750">
              <w:rPr>
                <w:rFonts w:cs="Tahoma"/>
                <w:b/>
                <w:bCs/>
                <w:szCs w:val="20"/>
              </w:rPr>
              <w:t>Кировский район г. Перми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«Мастер Строй»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  <w:lang w:val="en-US"/>
              </w:rPr>
              <w:t>19</w:t>
            </w:r>
            <w:r w:rsidRPr="00BA0750">
              <w:rPr>
                <w:rFonts w:cs="Tahoma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«Домоуправление»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  <w:lang w:val="en-US"/>
              </w:rPr>
              <w:t>79</w:t>
            </w:r>
            <w:r w:rsidRPr="00BA0750">
              <w:rPr>
                <w:rFonts w:cs="Tahoma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Дома с </w:t>
            </w:r>
            <w:proofErr w:type="spellStart"/>
            <w:r w:rsidRPr="00BA0750">
              <w:rPr>
                <w:rFonts w:cs="Tahoma"/>
                <w:color w:val="000000"/>
                <w:szCs w:val="20"/>
              </w:rPr>
              <w:t>непоср</w:t>
            </w:r>
            <w:proofErr w:type="spellEnd"/>
            <w:r>
              <w:rPr>
                <w:rFonts w:cs="Tahoma"/>
                <w:color w:val="000000"/>
                <w:szCs w:val="20"/>
              </w:rPr>
              <w:t>.</w:t>
            </w:r>
            <w:r w:rsidRPr="00BA0750">
              <w:rPr>
                <w:rFonts w:cs="Tahoma"/>
                <w:color w:val="000000"/>
                <w:szCs w:val="20"/>
              </w:rPr>
              <w:t xml:space="preserve"> управлением, не готовят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«Гарант»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125 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Дома с </w:t>
            </w:r>
            <w:proofErr w:type="spellStart"/>
            <w:r w:rsidRPr="00BA0750">
              <w:rPr>
                <w:rFonts w:cs="Tahoma"/>
                <w:color w:val="000000"/>
                <w:szCs w:val="20"/>
              </w:rPr>
              <w:t>непоср</w:t>
            </w:r>
            <w:proofErr w:type="spellEnd"/>
            <w:r>
              <w:rPr>
                <w:rFonts w:cs="Tahoma"/>
                <w:color w:val="000000"/>
                <w:szCs w:val="20"/>
              </w:rPr>
              <w:t>.</w:t>
            </w:r>
            <w:r w:rsidRPr="00BA0750">
              <w:rPr>
                <w:rFonts w:cs="Tahoma"/>
                <w:color w:val="000000"/>
                <w:szCs w:val="20"/>
              </w:rPr>
              <w:t xml:space="preserve"> управлением, не готовят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ООО «УК «Водолей»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47 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Дома с </w:t>
            </w:r>
            <w:proofErr w:type="spellStart"/>
            <w:r>
              <w:rPr>
                <w:rFonts w:cs="Tahoma"/>
                <w:color w:val="000000"/>
                <w:szCs w:val="20"/>
              </w:rPr>
              <w:t>непоср</w:t>
            </w:r>
            <w:proofErr w:type="spellEnd"/>
            <w:r>
              <w:rPr>
                <w:rFonts w:cs="Tahoma"/>
                <w:color w:val="000000"/>
                <w:szCs w:val="20"/>
              </w:rPr>
              <w:t>.</w:t>
            </w:r>
            <w:r w:rsidRPr="00BA0750">
              <w:rPr>
                <w:rFonts w:cs="Tahoma"/>
                <w:color w:val="000000"/>
                <w:szCs w:val="20"/>
              </w:rPr>
              <w:t xml:space="preserve"> управлением, не готовят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287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BA0750">
              <w:rPr>
                <w:rFonts w:cs="Tahoma"/>
                <w:b/>
                <w:bCs/>
                <w:szCs w:val="20"/>
              </w:rPr>
              <w:t>Орджоникидзевский район г. Перми</w:t>
            </w:r>
          </w:p>
        </w:tc>
      </w:tr>
      <w:tr w:rsidR="00EF014C" w:rsidRPr="007A3710" w:rsidTr="002B6A0C">
        <w:trPr>
          <w:trHeight w:val="249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 xml:space="preserve">ООО  "УК РЭП"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79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установлены шайбы на объектах после ЦТП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282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ООО "УК "</w:t>
            </w:r>
            <w:proofErr w:type="spellStart"/>
            <w:r w:rsidRPr="00BA0750">
              <w:rPr>
                <w:rFonts w:cs="Tahoma"/>
                <w:szCs w:val="20"/>
              </w:rPr>
              <w:t>Гайва</w:t>
            </w:r>
            <w:proofErr w:type="spellEnd"/>
            <w:r w:rsidRPr="00BA0750">
              <w:rPr>
                <w:rFonts w:cs="Tahoma"/>
                <w:szCs w:val="20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Не установлены шайбы на объектах после ЦТП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 xml:space="preserve">ООО УК "Уютный дом ДТА"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248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proofErr w:type="gramStart"/>
            <w:r w:rsidRPr="00BA0750">
              <w:rPr>
                <w:rFonts w:cs="Tahoma"/>
                <w:szCs w:val="20"/>
              </w:rPr>
              <w:t>НУ</w:t>
            </w:r>
            <w:proofErr w:type="gramEnd"/>
            <w:r w:rsidRPr="00BA0750">
              <w:rPr>
                <w:rFonts w:cs="Tahoma"/>
                <w:szCs w:val="20"/>
              </w:rPr>
              <w:t xml:space="preserve"> ООО "УК "Кабельщик"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60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Не установлены шайбы на объектах после ЦТП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proofErr w:type="gramStart"/>
            <w:r w:rsidRPr="00BA0750">
              <w:rPr>
                <w:rFonts w:cs="Tahoma"/>
                <w:szCs w:val="20"/>
              </w:rPr>
              <w:t>НУ</w:t>
            </w:r>
            <w:proofErr w:type="gramEnd"/>
            <w:r w:rsidRPr="00BA0750">
              <w:rPr>
                <w:rFonts w:cs="Tahoma"/>
                <w:szCs w:val="20"/>
              </w:rPr>
              <w:t xml:space="preserve"> ООО "</w:t>
            </w:r>
            <w:proofErr w:type="spellStart"/>
            <w:r w:rsidRPr="00BA0750">
              <w:rPr>
                <w:rFonts w:cs="Tahoma"/>
                <w:szCs w:val="20"/>
              </w:rPr>
              <w:t>Ликас</w:t>
            </w:r>
            <w:proofErr w:type="spellEnd"/>
            <w:r w:rsidRPr="00BA0750">
              <w:rPr>
                <w:rFonts w:cs="Tahoma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 xml:space="preserve">ООО "УК Технология Урала"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 xml:space="preserve">ООО "УК "Инжиниринг"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248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proofErr w:type="gramStart"/>
            <w:r w:rsidRPr="00BA0750">
              <w:rPr>
                <w:rFonts w:cs="Tahoma"/>
                <w:szCs w:val="20"/>
              </w:rPr>
              <w:t>НУ</w:t>
            </w:r>
            <w:proofErr w:type="gramEnd"/>
            <w:r w:rsidRPr="00BA0750">
              <w:rPr>
                <w:rFonts w:cs="Tahoma"/>
                <w:szCs w:val="20"/>
              </w:rPr>
              <w:t xml:space="preserve"> ООО "УК "Жилищный комплекс"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 xml:space="preserve">Дома с </w:t>
            </w:r>
            <w:proofErr w:type="spellStart"/>
            <w:r w:rsidRPr="00BA0750">
              <w:rPr>
                <w:rFonts w:cs="Tahoma"/>
                <w:color w:val="000000"/>
                <w:szCs w:val="20"/>
              </w:rPr>
              <w:t>непоср</w:t>
            </w:r>
            <w:proofErr w:type="spellEnd"/>
            <w:r>
              <w:rPr>
                <w:rFonts w:cs="Tahoma"/>
                <w:color w:val="000000"/>
                <w:szCs w:val="20"/>
              </w:rPr>
              <w:t>.</w:t>
            </w:r>
            <w:r w:rsidRPr="00BA0750">
              <w:rPr>
                <w:rFonts w:cs="Tahoma"/>
                <w:color w:val="000000"/>
                <w:szCs w:val="20"/>
              </w:rPr>
              <w:t xml:space="preserve"> управлением, не готовят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proofErr w:type="gramStart"/>
            <w:r w:rsidRPr="00BA0750">
              <w:rPr>
                <w:rFonts w:cs="Tahoma"/>
                <w:szCs w:val="20"/>
              </w:rPr>
              <w:t>НУ</w:t>
            </w:r>
            <w:proofErr w:type="gramEnd"/>
            <w:r w:rsidRPr="00BA0750">
              <w:rPr>
                <w:rFonts w:cs="Tahoma"/>
                <w:szCs w:val="20"/>
              </w:rPr>
              <w:t xml:space="preserve"> ООО "УК "ЖКУ"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0</w:t>
            </w:r>
          </w:p>
        </w:tc>
      </w:tr>
      <w:tr w:rsidR="00EF014C" w:rsidRPr="007A3710" w:rsidTr="002B6A0C">
        <w:trPr>
          <w:trHeight w:val="300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ООО УК "</w:t>
            </w:r>
            <w:proofErr w:type="spellStart"/>
            <w:r w:rsidRPr="00BA0750">
              <w:rPr>
                <w:rFonts w:cs="Tahoma"/>
                <w:szCs w:val="20"/>
              </w:rPr>
              <w:t>Нартекс</w:t>
            </w:r>
            <w:proofErr w:type="spellEnd"/>
            <w:r w:rsidRPr="00BA0750">
              <w:rPr>
                <w:rFonts w:cs="Tahoma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  <w:tr w:rsidR="00EF014C" w:rsidRPr="007A3710" w:rsidTr="002B6A0C">
        <w:trPr>
          <w:trHeight w:val="315"/>
        </w:trPr>
        <w:tc>
          <w:tcPr>
            <w:tcW w:w="35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ООО "УК "</w:t>
            </w:r>
            <w:proofErr w:type="spellStart"/>
            <w:r w:rsidRPr="00BA0750">
              <w:rPr>
                <w:rFonts w:cs="Tahoma"/>
                <w:szCs w:val="20"/>
              </w:rPr>
              <w:t>ТехСтрой</w:t>
            </w:r>
            <w:proofErr w:type="spellEnd"/>
            <w:r w:rsidRPr="00BA0750">
              <w:rPr>
                <w:rFonts w:cs="Tahoma"/>
                <w:szCs w:val="20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rPr>
                <w:rFonts w:cs="Tahoma"/>
                <w:color w:val="000000"/>
                <w:szCs w:val="20"/>
              </w:rPr>
            </w:pPr>
            <w:r w:rsidRPr="00BA0750">
              <w:rPr>
                <w:rFonts w:cs="Tahoma"/>
                <w:color w:val="000000"/>
                <w:szCs w:val="20"/>
              </w:rPr>
              <w:t>Не приступали к подготовке к ОЗП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C" w:rsidRPr="00BA0750" w:rsidRDefault="00EF014C" w:rsidP="002B6A0C">
            <w:pPr>
              <w:jc w:val="center"/>
              <w:rPr>
                <w:rFonts w:cs="Tahoma"/>
                <w:szCs w:val="20"/>
              </w:rPr>
            </w:pPr>
            <w:r w:rsidRPr="00BA0750">
              <w:rPr>
                <w:rFonts w:cs="Tahoma"/>
                <w:szCs w:val="20"/>
              </w:rPr>
              <w:t>0</w:t>
            </w:r>
          </w:p>
        </w:tc>
      </w:tr>
    </w:tbl>
    <w:p w:rsidR="00EF014C" w:rsidRDefault="00EF014C" w:rsidP="00EF014C">
      <w:pPr>
        <w:spacing w:before="120" w:after="120"/>
        <w:jc w:val="both"/>
        <w:rPr>
          <w:rFonts w:cs="Tahoma"/>
          <w:bCs/>
          <w:color w:val="000000"/>
          <w:kern w:val="36"/>
          <w:sz w:val="22"/>
          <w:szCs w:val="22"/>
        </w:rPr>
      </w:pPr>
    </w:p>
    <w:p w:rsidR="00EF014C" w:rsidRDefault="00EF014C" w:rsidP="00EF014C">
      <w:pPr>
        <w:spacing w:before="120" w:after="120"/>
        <w:ind w:firstLine="567"/>
        <w:jc w:val="both"/>
        <w:rPr>
          <w:rFonts w:cs="Tahoma"/>
          <w:b/>
          <w:i/>
          <w:sz w:val="16"/>
          <w:szCs w:val="16"/>
        </w:rPr>
      </w:pPr>
    </w:p>
    <w:p w:rsidR="000A2187" w:rsidRDefault="00EF014C">
      <w:bookmarkStart w:id="0" w:name="_GoBack"/>
      <w:bookmarkEnd w:id="0"/>
    </w:p>
    <w:sectPr w:rsidR="000A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4C"/>
    <w:rsid w:val="007C1212"/>
    <w:rsid w:val="0095147C"/>
    <w:rsid w:val="00E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4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4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Борис Борисович</dc:creator>
  <cp:lastModifiedBy>Майоров Борис Борисович</cp:lastModifiedBy>
  <cp:revision>1</cp:revision>
  <dcterms:created xsi:type="dcterms:W3CDTF">2014-08-27T08:11:00Z</dcterms:created>
  <dcterms:modified xsi:type="dcterms:W3CDTF">2014-08-27T08:12:00Z</dcterms:modified>
</cp:coreProperties>
</file>